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404040"/>
          <w:sz w:val="24"/>
          <w:szCs w:val="24"/>
        </w:rPr>
      </w:pPr>
      <w:r>
        <w:rPr>
          <w:i w:val="0"/>
          <w:iCs w:val="0"/>
          <w:caps w:val="0"/>
          <w:color w:val="404040"/>
          <w:spacing w:val="0"/>
          <w:sz w:val="24"/>
          <w:szCs w:val="24"/>
          <w:bdr w:val="none" w:color="auto" w:sz="0" w:space="0"/>
        </w:rPr>
        <w:t>脑科学与康复医学研究院2023年硕士研究生接收调剂公告</w:t>
      </w:r>
    </w:p>
    <w:p>
      <w:pPr>
        <w:keepNext w:val="0"/>
        <w:keepLines w:val="0"/>
        <w:widowControl/>
        <w:suppressLineNumbers w:val="0"/>
        <w:pBdr>
          <w:top w:val="none" w:color="auto" w:sz="0" w:space="0"/>
          <w:left w:val="none" w:color="auto" w:sz="0" w:space="0"/>
          <w:bottom w:val="single" w:color="DDDDDD" w:sz="4" w:space="9"/>
          <w:right w:val="none" w:color="auto" w:sz="0" w:space="0"/>
        </w:pBdr>
        <w:spacing w:before="0" w:beforeAutospacing="0" w:after="0" w:afterAutospacing="0"/>
        <w:ind w:left="0" w:right="0" w:firstLine="0"/>
        <w:jc w:val="left"/>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lang w:val="en-US" w:eastAsia="zh-CN" w:bidi="ar"/>
        </w:rPr>
        <w:t>2023-04-21 14:02:46来源：华南师范大学脑科学与康复医学研究院 点击：1268 </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收藏本文</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ascii="仿宋" w:hAnsi="仿宋" w:eastAsia="仿宋" w:cs="仿宋"/>
          <w:i w:val="0"/>
          <w:iCs w:val="0"/>
          <w:caps w:val="0"/>
          <w:color w:val="333333"/>
          <w:spacing w:val="0"/>
          <w:sz w:val="21"/>
          <w:szCs w:val="21"/>
          <w:bdr w:val="none" w:color="auto" w:sz="0" w:space="0"/>
        </w:rPr>
        <w:t>华南师范大学是国家“211工程”重点建设大学，脑科学与康复医学研究院是我校基于心理学A+学科，面向脑科学学术前沿和国家重大需求，专门成立的独立建制运行的研究型学院，旨在抢占脑科学基础与应用研究高地，并逐步建立“人脑认知功能发育及障碍多尺度综合研究”特色平台。我院建有先进的脑成像实验室和分子、细胞神经生物学实验室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hint="eastAsia" w:ascii="仿宋" w:hAnsi="仿宋" w:eastAsia="仿宋" w:cs="仿宋"/>
          <w:i w:val="0"/>
          <w:iCs w:val="0"/>
          <w:caps w:val="0"/>
          <w:color w:val="333333"/>
          <w:spacing w:val="0"/>
          <w:sz w:val="21"/>
          <w:szCs w:val="21"/>
          <w:bdr w:val="none" w:color="auto" w:sz="0" w:space="0"/>
        </w:rPr>
        <w:t>我院现接收少量的学术型硕士研究生报名调剂，欢迎来我院深造！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396"/>
      </w:pPr>
      <w:r>
        <w:rPr>
          <w:rStyle w:val="6"/>
          <w:rFonts w:hint="eastAsia" w:ascii="仿宋" w:hAnsi="仿宋" w:eastAsia="仿宋" w:cs="仿宋"/>
          <w:i w:val="0"/>
          <w:iCs w:val="0"/>
          <w:caps w:val="0"/>
          <w:color w:val="333333"/>
          <w:spacing w:val="0"/>
          <w:sz w:val="21"/>
          <w:szCs w:val="21"/>
          <w:bdr w:val="none" w:color="auto" w:sz="0" w:space="0"/>
        </w:rPr>
        <w:t>一、调剂专业及其名额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hint="eastAsia" w:ascii="仿宋" w:hAnsi="仿宋" w:eastAsia="仿宋" w:cs="仿宋"/>
          <w:i w:val="0"/>
          <w:iCs w:val="0"/>
          <w:caps w:val="0"/>
          <w:color w:val="333333"/>
          <w:spacing w:val="0"/>
          <w:sz w:val="21"/>
          <w:szCs w:val="21"/>
          <w:bdr w:val="none" w:color="auto" w:sz="0" w:space="0"/>
        </w:rPr>
        <w:t>1.神经生物学（071006）：4个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hint="eastAsia" w:ascii="仿宋" w:hAnsi="仿宋" w:eastAsia="仿宋" w:cs="仿宋"/>
          <w:i w:val="0"/>
          <w:iCs w:val="0"/>
          <w:caps w:val="0"/>
          <w:color w:val="333333"/>
          <w:spacing w:val="0"/>
          <w:sz w:val="21"/>
          <w:szCs w:val="21"/>
          <w:bdr w:val="none" w:color="auto" w:sz="0" w:space="0"/>
        </w:rPr>
        <w:t>2.计算机科学与技术（081200）：4个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Style w:val="6"/>
          <w:rFonts w:hint="eastAsia" w:ascii="仿宋" w:hAnsi="仿宋" w:eastAsia="仿宋" w:cs="仿宋"/>
          <w:i w:val="0"/>
          <w:iCs w:val="0"/>
          <w:caps w:val="0"/>
          <w:color w:val="333333"/>
          <w:spacing w:val="0"/>
          <w:sz w:val="21"/>
          <w:szCs w:val="21"/>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hint="eastAsia" w:ascii="仿宋" w:hAnsi="仿宋" w:eastAsia="仿宋" w:cs="仿宋"/>
          <w:i w:val="0"/>
          <w:iCs w:val="0"/>
          <w:caps w:val="0"/>
          <w:color w:val="333333"/>
          <w:spacing w:val="0"/>
          <w:sz w:val="21"/>
          <w:szCs w:val="21"/>
          <w:bdr w:val="none" w:color="auto" w:sz="0" w:space="0"/>
        </w:rPr>
        <w:t>1.考生初试成绩必须达到报考第一志愿学科门类（学科专业代码）教育部公布的A类地区复试最低分数基本要求（含单科与总分）；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hint="eastAsia" w:ascii="仿宋" w:hAnsi="仿宋" w:eastAsia="仿宋" w:cs="仿宋"/>
          <w:i w:val="0"/>
          <w:iCs w:val="0"/>
          <w:caps w:val="0"/>
          <w:color w:val="333333"/>
          <w:spacing w:val="0"/>
          <w:sz w:val="21"/>
          <w:szCs w:val="21"/>
          <w:bdr w:val="none" w:color="auto" w:sz="0" w:space="0"/>
        </w:rPr>
        <w:t>2.调入专业与第一志愿报考专业相同或相近，应在同一学科门类范围内；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hint="eastAsia" w:ascii="仿宋" w:hAnsi="仿宋" w:eastAsia="仿宋" w:cs="仿宋"/>
          <w:i w:val="0"/>
          <w:iCs w:val="0"/>
          <w:caps w:val="0"/>
          <w:color w:val="333333"/>
          <w:spacing w:val="0"/>
          <w:sz w:val="21"/>
          <w:szCs w:val="21"/>
          <w:bdr w:val="none" w:color="auto" w:sz="0" w:space="0"/>
        </w:rPr>
        <w:t>3.考生须确保所提供信息真实，须确认不能被第一志愿单位录取；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hint="eastAsia" w:ascii="仿宋" w:hAnsi="仿宋" w:eastAsia="仿宋" w:cs="仿宋"/>
          <w:i w:val="0"/>
          <w:iCs w:val="0"/>
          <w:caps w:val="0"/>
          <w:color w:val="333333"/>
          <w:spacing w:val="0"/>
          <w:sz w:val="21"/>
          <w:szCs w:val="21"/>
          <w:bdr w:val="none" w:color="auto" w:sz="0" w:space="0"/>
        </w:rPr>
        <w:t>4.有良好的英语听说读写能力。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Style w:val="6"/>
          <w:rFonts w:hint="eastAsia" w:ascii="仿宋" w:hAnsi="仿宋" w:eastAsia="仿宋" w:cs="仿宋"/>
          <w:i w:val="0"/>
          <w:iCs w:val="0"/>
          <w:caps w:val="0"/>
          <w:color w:val="333333"/>
          <w:spacing w:val="0"/>
          <w:sz w:val="21"/>
          <w:szCs w:val="21"/>
          <w:bdr w:val="none" w:color="auto" w:sz="0" w:space="0"/>
        </w:rPr>
        <w:t>三、调剂说明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jc w:val="left"/>
      </w:pPr>
      <w:r>
        <w:rPr>
          <w:rFonts w:hint="eastAsia" w:ascii="仿宋" w:hAnsi="仿宋" w:eastAsia="仿宋" w:cs="仿宋"/>
          <w:i w:val="0"/>
          <w:iCs w:val="0"/>
          <w:caps w:val="0"/>
          <w:color w:val="333333"/>
          <w:spacing w:val="0"/>
          <w:sz w:val="21"/>
          <w:szCs w:val="21"/>
          <w:bdr w:val="none" w:color="auto" w:sz="0" w:space="0"/>
        </w:rPr>
        <w:t>1.请有意调剂的考生登录中国研究生招生信息网调剂系统（http://yz.chsi.com.cn/）填报好调剂志愿。学院确定复试名单后，将在调剂系统向拟同意调剂复试的考生发送复试通知，考生须在规定的时间内在调剂系统确认同意参加我院复试。我院采用现场（线下）笔试和面试的方式进行复试。</w:t>
      </w:r>
      <w:r>
        <w:rPr>
          <w:rFonts w:hint="eastAsia" w:ascii="仿宋" w:hAnsi="仿宋" w:eastAsia="仿宋" w:cs="仿宋"/>
          <w:i w:val="0"/>
          <w:iCs w:val="0"/>
          <w:caps w:val="0"/>
          <w:color w:val="333333"/>
          <w:spacing w:val="0"/>
          <w:sz w:val="21"/>
          <w:szCs w:val="21"/>
          <w:u w:val="single"/>
          <w:bdr w:val="none" w:color="auto" w:sz="0" w:space="0"/>
        </w:rPr>
        <w:t>（复试名单及拟录取最终确认以教育部指定的调剂系统确认及学校公布为准）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hint="eastAsia" w:ascii="仿宋" w:hAnsi="仿宋" w:eastAsia="仿宋" w:cs="仿宋"/>
          <w:i w:val="0"/>
          <w:iCs w:val="0"/>
          <w:caps w:val="0"/>
          <w:color w:val="333333"/>
          <w:spacing w:val="0"/>
          <w:sz w:val="21"/>
          <w:szCs w:val="21"/>
          <w:bdr w:val="none" w:color="auto" w:sz="0" w:space="0"/>
        </w:rPr>
        <w:t>2.调剂复试须在第一志愿复试结束以后开展，具体时间会在我院官网另行通知，请各位考生密切关注我院官网通知。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44"/>
      </w:pPr>
      <w:r>
        <w:rPr>
          <w:rFonts w:hint="eastAsia" w:ascii="仿宋" w:hAnsi="仿宋" w:eastAsia="仿宋" w:cs="仿宋"/>
          <w:i w:val="0"/>
          <w:iCs w:val="0"/>
          <w:caps w:val="0"/>
          <w:color w:val="333333"/>
          <w:spacing w:val="0"/>
          <w:sz w:val="21"/>
          <w:szCs w:val="21"/>
          <w:bdr w:val="none" w:color="auto" w:sz="0" w:space="0"/>
        </w:rPr>
        <w:t>3.复试后，我院将根据考生初试成绩和复试成绩进行综合排名，确定是否待录取，并在调剂系统向待录取的调剂生发送待录取通知，待录取的调剂生需在规定时间内登录调剂系统确认同意待录取结果。</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5E96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712</Words>
  <Characters>777</Characters>
  <Lines>0</Lines>
  <Paragraphs>0</Paragraphs>
  <TotalTime>0</TotalTime>
  <ScaleCrop>false</ScaleCrop>
  <LinksUpToDate>false</LinksUpToDate>
  <CharactersWithSpaces>780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2023-04-25T01:48:24Z</dcterms:created>
  <dc:creator>DELL</dc:creator>
  <cp:lastModifiedBy>曾经的那个老吴</cp:lastModifiedBy>
  <dcterms:modified xsi:type="dcterms:W3CDTF">2023-04-25T01:48:26Z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58B32AF15E574C4CA03D900F261223CA_12</vt:lpwstr>
  </property>
</Properties>
</file>